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3FC4375E" w14:textId="0B293A47" w:rsidR="00A60880" w:rsidRPr="005C4FF8" w:rsidRDefault="00594971" w:rsidP="0032168F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bookmarkStart w:id="0" w:name="_Hlk156758072"/>
      <w:r w:rsidR="007755A1" w:rsidRPr="007755A1">
        <w:rPr>
          <w:rFonts w:ascii="Times New Roman" w:hAnsi="Times New Roman"/>
          <w:b/>
          <w:sz w:val="24"/>
          <w:szCs w:val="24"/>
        </w:rPr>
        <w:t xml:space="preserve">ADPSZS  5302 </w:t>
      </w:r>
      <w:r w:rsidRPr="005C4FF8">
        <w:rPr>
          <w:rFonts w:ascii="Times New Roman" w:hAnsi="Times New Roman"/>
          <w:b/>
          <w:sz w:val="24"/>
          <w:szCs w:val="24"/>
        </w:rPr>
        <w:t>-</w:t>
      </w:r>
      <w:r w:rsidR="005C4FF8" w:rsidRPr="005C4FF8">
        <w:rPr>
          <w:sz w:val="24"/>
          <w:szCs w:val="24"/>
        </w:rPr>
        <w:t xml:space="preserve"> «</w:t>
      </w:r>
      <w:r w:rsidR="007755A1" w:rsidRPr="007755A1">
        <w:rPr>
          <w:rFonts w:ascii="Times New Roman" w:hAnsi="Times New Roman"/>
          <w:b/>
          <w:color w:val="000000"/>
          <w:sz w:val="24"/>
          <w:szCs w:val="24"/>
        </w:rPr>
        <w:t>Анализ данных в процессе строительства зданий и сооружений</w:t>
      </w:r>
      <w:bookmarkEnd w:id="0"/>
      <w:r w:rsidRPr="005C4FF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58CE90A" w14:textId="77777777" w:rsidR="000127FD" w:rsidRPr="005C4FF8" w:rsidRDefault="000127FD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04E56CA9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7М0730</w:t>
      </w:r>
      <w:r w:rsidR="00336657" w:rsidRPr="00336657">
        <w:rPr>
          <w:rFonts w:ascii="Times New Roman" w:hAnsi="Times New Roman"/>
          <w:sz w:val="24"/>
          <w:szCs w:val="24"/>
        </w:rPr>
        <w:t>7</w:t>
      </w:r>
      <w:r w:rsidR="0032168F" w:rsidRPr="0032168F">
        <w:rPr>
          <w:rFonts w:ascii="Times New Roman" w:hAnsi="Times New Roman"/>
          <w:sz w:val="24"/>
          <w:szCs w:val="24"/>
        </w:rPr>
        <w:t>-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Big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Data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</w:rPr>
        <w:t>в г</w:t>
      </w:r>
      <w:r w:rsidR="0032168F" w:rsidRPr="0032168F">
        <w:rPr>
          <w:rFonts w:ascii="Times New Roman" w:hAnsi="Times New Roman"/>
          <w:sz w:val="24"/>
          <w:szCs w:val="24"/>
        </w:rPr>
        <w:t>еодези</w:t>
      </w:r>
      <w:r w:rsidR="00336657">
        <w:rPr>
          <w:rFonts w:ascii="Times New Roman" w:hAnsi="Times New Roman"/>
          <w:sz w:val="24"/>
          <w:szCs w:val="24"/>
        </w:rPr>
        <w:t>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77777777" w:rsidR="00A60880" w:rsidRPr="005C4FF8" w:rsidRDefault="0032168F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ECE6111" w14:textId="6C0CF7ED" w:rsidR="00DC78D1" w:rsidRPr="00EC6293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EC6293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78F6F437" w:rsidR="00975B28" w:rsidRPr="005C4FF8" w:rsidRDefault="00975B28" w:rsidP="0032168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755A1" w:rsidRPr="007755A1">
        <w:rPr>
          <w:rFonts w:ascii="Times New Roman" w:hAnsi="Times New Roman"/>
          <w:sz w:val="24"/>
          <w:szCs w:val="24"/>
        </w:rPr>
        <w:t>ADPSZS  5302 - «Анализ данных в процессе строительства зданий и сооружений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336657" w:rsidRPr="00336657">
        <w:rPr>
          <w:rFonts w:ascii="Times New Roman" w:hAnsi="Times New Roman"/>
          <w:sz w:val="24"/>
          <w:szCs w:val="24"/>
        </w:rPr>
        <w:t xml:space="preserve">7М07307- </w:t>
      </w:r>
      <w:proofErr w:type="spellStart"/>
      <w:r w:rsidR="00336657" w:rsidRPr="00336657">
        <w:rPr>
          <w:rFonts w:ascii="Times New Roman" w:hAnsi="Times New Roman"/>
          <w:sz w:val="24"/>
          <w:szCs w:val="24"/>
        </w:rPr>
        <w:t>Big</w:t>
      </w:r>
      <w:proofErr w:type="spellEnd"/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657" w:rsidRPr="00336657">
        <w:rPr>
          <w:rFonts w:ascii="Times New Roman" w:hAnsi="Times New Roman"/>
          <w:sz w:val="24"/>
          <w:szCs w:val="24"/>
        </w:rPr>
        <w:t>Data</w:t>
      </w:r>
      <w:proofErr w:type="spellEnd"/>
      <w:r w:rsidR="00336657" w:rsidRPr="00336657">
        <w:rPr>
          <w:rFonts w:ascii="Times New Roman" w:hAnsi="Times New Roman"/>
          <w:sz w:val="24"/>
          <w:szCs w:val="24"/>
        </w:rPr>
        <w:t xml:space="preserve"> в геодезии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AC04C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</w:t>
      </w:r>
    </w:p>
    <w:p w14:paraId="5B8025D5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5C0AF612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EC62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spellStart"/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proofErr w:type="spellEnd"/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1F350715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Pr="004514D5">
        <w:rPr>
          <w:color w:val="000000"/>
        </w:rPr>
        <w:t>«</w:t>
      </w:r>
      <w:r w:rsidR="007755A1" w:rsidRPr="007755A1">
        <w:rPr>
          <w:color w:val="000000"/>
        </w:rPr>
        <w:t>ADPSZS  5302 - «Анализ данных в процессе строительства зданий и сооружений</w:t>
      </w:r>
      <w:r w:rsidRPr="004514D5">
        <w:rPr>
          <w:color w:val="000000"/>
        </w:rPr>
        <w:t>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proofErr w:type="gramStart"/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proofErr w:type="gramEnd"/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proofErr w:type="spellStart"/>
      <w:r w:rsidRPr="00336657">
        <w:rPr>
          <w:rFonts w:ascii="Times New Roman" w:eastAsia="Calibri" w:hAnsi="Times New Roman" w:cs="Times New Roman"/>
          <w:sz w:val="24"/>
        </w:rPr>
        <w:t>прокторингу</w:t>
      </w:r>
      <w:proofErr w:type="spellEnd"/>
      <w:r w:rsidRPr="00336657">
        <w:rPr>
          <w:rFonts w:ascii="Times New Roman" w:eastAsia="Calibri" w:hAnsi="Times New Roman" w:cs="Times New Roman"/>
          <w:sz w:val="24"/>
        </w:rPr>
        <w:t>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0EE831FE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курса,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магистратура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7M07307-Big </w:t>
      </w:r>
      <w:proofErr w:type="spellStart"/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геодезии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Проводится в </w:t>
      </w:r>
      <w:proofErr w:type="gram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платформе:  Система</w:t>
      </w:r>
      <w:proofErr w:type="gram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Univer</w:t>
      </w:r>
      <w:proofErr w:type="spell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</w:t>
      </w:r>
      <w:proofErr w:type="gramStart"/>
      <w:r w:rsidRPr="00336657">
        <w:rPr>
          <w:rFonts w:ascii="Times New Roman" w:eastAsia="Calibri" w:hAnsi="Times New Roman" w:cs="Times New Roman"/>
          <w:sz w:val="24"/>
          <w:szCs w:val="24"/>
        </w:rPr>
        <w:t>подготовится</w:t>
      </w:r>
      <w:proofErr w:type="gramEnd"/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4E43298D" w:rsidR="009A1BC6" w:rsidRPr="007F7ABF" w:rsidRDefault="009A1BC6" w:rsidP="007F7ABF">
      <w:pPr>
        <w:pStyle w:val="TableParagraph"/>
        <w:ind w:left="0" w:firstLine="567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</w:t>
      </w:r>
      <w:proofErr w:type="gramStart"/>
      <w:r w:rsidRPr="00670E48">
        <w:rPr>
          <w:b/>
          <w:sz w:val="24"/>
          <w:szCs w:val="24"/>
        </w:rPr>
        <w:t>кого  рекомендуется</w:t>
      </w:r>
      <w:proofErr w:type="gramEnd"/>
      <w:r w:rsidRPr="00670E48">
        <w:rPr>
          <w:b/>
          <w:sz w:val="24"/>
          <w:szCs w:val="24"/>
        </w:rPr>
        <w:t xml:space="preserve">: </w:t>
      </w:r>
      <w:r w:rsidRPr="007F7ABF">
        <w:rPr>
          <w:sz w:val="24"/>
          <w:szCs w:val="24"/>
        </w:rPr>
        <w:t xml:space="preserve">студенты </w:t>
      </w:r>
      <w:r w:rsidR="0032168F">
        <w:rPr>
          <w:sz w:val="24"/>
          <w:szCs w:val="24"/>
        </w:rPr>
        <w:t>1</w:t>
      </w:r>
      <w:r w:rsidRPr="007F7ABF">
        <w:rPr>
          <w:sz w:val="24"/>
          <w:szCs w:val="24"/>
        </w:rPr>
        <w:t xml:space="preserve"> курса,  </w:t>
      </w:r>
      <w:r w:rsidR="0032168F">
        <w:rPr>
          <w:sz w:val="24"/>
          <w:szCs w:val="24"/>
        </w:rPr>
        <w:t>магистратура</w:t>
      </w:r>
      <w:r w:rsidR="007F7ABF" w:rsidRPr="007F7ABF">
        <w:rPr>
          <w:sz w:val="24"/>
          <w:szCs w:val="24"/>
        </w:rPr>
        <w:t xml:space="preserve">, специальности </w:t>
      </w:r>
      <w:r w:rsidR="007F7ABF" w:rsidRPr="007F7ABF">
        <w:rPr>
          <w:sz w:val="24"/>
          <w:szCs w:val="24"/>
        </w:rPr>
        <w:lastRenderedPageBreak/>
        <w:t>«</w:t>
      </w:r>
      <w:r w:rsidR="00336657" w:rsidRPr="00336657">
        <w:rPr>
          <w:sz w:val="24"/>
          <w:szCs w:val="24"/>
        </w:rPr>
        <w:t xml:space="preserve">М07307- </w:t>
      </w:r>
      <w:proofErr w:type="spellStart"/>
      <w:r w:rsidR="00336657" w:rsidRPr="00336657">
        <w:rPr>
          <w:sz w:val="24"/>
          <w:szCs w:val="24"/>
        </w:rPr>
        <w:t>Big</w:t>
      </w:r>
      <w:proofErr w:type="spellEnd"/>
      <w:r w:rsidR="00336657" w:rsidRPr="00336657">
        <w:rPr>
          <w:sz w:val="24"/>
          <w:szCs w:val="24"/>
        </w:rPr>
        <w:t xml:space="preserve"> </w:t>
      </w:r>
      <w:proofErr w:type="spellStart"/>
      <w:r w:rsidR="00336657" w:rsidRPr="00336657">
        <w:rPr>
          <w:sz w:val="24"/>
          <w:szCs w:val="24"/>
        </w:rPr>
        <w:t>Data</w:t>
      </w:r>
      <w:proofErr w:type="spellEnd"/>
      <w:r w:rsidR="00336657" w:rsidRPr="00336657">
        <w:rPr>
          <w:sz w:val="24"/>
          <w:szCs w:val="24"/>
        </w:rPr>
        <w:t xml:space="preserve"> в геодезии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proofErr w:type="gramStart"/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gramEnd"/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54AE518F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8F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451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инструкции по </w:t>
      </w:r>
      <w:proofErr w:type="spellStart"/>
      <w:r w:rsidRPr="004514D5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4514D5">
        <w:rPr>
          <w:rFonts w:ascii="Times New Roman" w:hAnsi="Times New Roman" w:cs="Times New Roman"/>
          <w:sz w:val="24"/>
          <w:szCs w:val="24"/>
        </w:rPr>
        <w:t>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124F4B16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Цель дисциплины - формирование способности анализа больших данных в процессе строительства зданий и сооружений в прикладных программах и </w:t>
      </w:r>
      <w:proofErr w:type="gramStart"/>
      <w:r w:rsidRPr="007755A1">
        <w:rPr>
          <w:rFonts w:ascii="Times New Roman" w:eastAsiaTheme="minorHAnsi" w:hAnsi="Times New Roman"/>
          <w:sz w:val="24"/>
          <w:szCs w:val="24"/>
        </w:rPr>
        <w:t>применения  имеющихся</w:t>
      </w:r>
      <w:proofErr w:type="gramEnd"/>
      <w:r w:rsidRPr="007755A1">
        <w:rPr>
          <w:rFonts w:ascii="Times New Roman" w:eastAsiaTheme="minorHAnsi" w:hAnsi="Times New Roman"/>
          <w:sz w:val="24"/>
          <w:szCs w:val="24"/>
        </w:rPr>
        <w:t xml:space="preserve"> решений для обработки данных.</w:t>
      </w:r>
    </w:p>
    <w:p w14:paraId="0736C448" w14:textId="49A22DC3" w:rsidR="00975B28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>При изучении дисциплины рассматриваются методы обработки данных в прикладных комплексах Лира-САПР при проектировании строительных конструкций и при технологическом проектировании строительного производства.</w:t>
      </w:r>
    </w:p>
    <w:p w14:paraId="58CAFC43" w14:textId="77777777" w:rsidR="007755A1" w:rsidRPr="009A4AF3" w:rsidRDefault="007755A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733F6E6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Темы итогового контроля дисциплины</w:t>
      </w:r>
    </w:p>
    <w:p w14:paraId="4F93BC5B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71ADD0FD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1. Общая характеристика программного комплекса Лира-САПР</w:t>
      </w:r>
    </w:p>
    <w:p w14:paraId="34376343" w14:textId="5EC50568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остав программного комплекса Лира-САПР</w:t>
      </w:r>
    </w:p>
    <w:p w14:paraId="4BE7C3CD" w14:textId="4554E56F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истемы автоматизированного проектирования (САПР) (САПР)</w:t>
      </w:r>
    </w:p>
    <w:p w14:paraId="154F6DBC" w14:textId="4CD8B6B5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одходы к проектированию на основе компьютерных технологий</w:t>
      </w:r>
    </w:p>
    <w:p w14:paraId="23318C1B" w14:textId="04078C35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К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лассификация САПР</w:t>
      </w:r>
    </w:p>
    <w:p w14:paraId="3ED8B43C" w14:textId="33578B73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ониторинг строительных конструкций</w:t>
      </w:r>
      <w:r w:rsidRPr="007755A1">
        <w:rPr>
          <w:rFonts w:ascii="Times New Roman" w:hAnsi="Times New Roman"/>
          <w:color w:val="000000"/>
          <w:sz w:val="24"/>
          <w:szCs w:val="24"/>
        </w:rPr>
        <w:t>.</w:t>
      </w:r>
    </w:p>
    <w:p w14:paraId="1A874621" w14:textId="3FEFFD43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остав и структура САПР</w:t>
      </w:r>
    </w:p>
    <w:p w14:paraId="529A1BC8" w14:textId="11EA4A51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етодики проведения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технического состояния сооружений</w:t>
      </w:r>
    </w:p>
    <w:p w14:paraId="7D289F8B" w14:textId="62950754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ехнический осмотр оснований и фундаментов</w:t>
      </w:r>
    </w:p>
    <w:p w14:paraId="1A7D9A2C" w14:textId="6497F084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ехнический осмотр строительных конструкций</w:t>
      </w:r>
    </w:p>
    <w:p w14:paraId="5F905B6E" w14:textId="07FC4CAD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ехнический осмотр сооружений</w:t>
      </w:r>
    </w:p>
    <w:p w14:paraId="401075CF" w14:textId="72B2FB33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12.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ехническое обследование зданий и сооружений после пожара, аварии, взрыва</w:t>
      </w:r>
    </w:p>
    <w:p w14:paraId="528460C9" w14:textId="76191E3C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13.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ониторинг эксплуатируемых зданий</w:t>
      </w:r>
    </w:p>
    <w:p w14:paraId="3B81F003" w14:textId="590D6ED1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14.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ониторинг технического состояния зданий и сооружений</w:t>
      </w:r>
    </w:p>
    <w:p w14:paraId="403C8C7C" w14:textId="28B7BE59" w:rsidR="00F054B7" w:rsidRPr="007755A1" w:rsidRDefault="00F054B7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1D3AEA55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9B5FBB4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>1. Леденёв В. В., Обследование и мониторинг строительных конструкций зданий и сооружений: учебное пособие / В. В. Леденёв, В. П. Ярцев. – Тамбов: Изд-во ФГБОУ ВО «ТГТУ», 2017. – 252 с. – 100 экз. ISBN 978-5-8265-1685-0.</w:t>
      </w:r>
    </w:p>
    <w:p w14:paraId="7585F7A9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 xml:space="preserve">2. Дементьев, В. Е. Современная геодезическая техника и ее применение: учеб. пособие для вузов / В. Е. Дементьев. - </w:t>
      </w:r>
      <w:proofErr w:type="gramStart"/>
      <w:r w:rsidRPr="007755A1">
        <w:rPr>
          <w:rFonts w:ascii="Times New Roman" w:hAnsi="Times New Roman"/>
          <w:sz w:val="24"/>
          <w:szCs w:val="24"/>
        </w:rPr>
        <w:t>М. :</w:t>
      </w:r>
      <w:proofErr w:type="gramEnd"/>
      <w:r w:rsidRPr="007755A1">
        <w:rPr>
          <w:rFonts w:ascii="Times New Roman" w:hAnsi="Times New Roman"/>
          <w:sz w:val="24"/>
          <w:szCs w:val="24"/>
        </w:rPr>
        <w:t xml:space="preserve"> Акад. проект, 2008. - 590,[2] с. </w:t>
      </w:r>
      <w:proofErr w:type="gramStart"/>
      <w:r w:rsidRPr="007755A1">
        <w:rPr>
          <w:rFonts w:ascii="Times New Roman" w:hAnsi="Times New Roman"/>
          <w:sz w:val="24"/>
          <w:szCs w:val="24"/>
        </w:rPr>
        <w:t>- )</w:t>
      </w:r>
      <w:proofErr w:type="gramEnd"/>
      <w:r w:rsidRPr="007755A1">
        <w:rPr>
          <w:rFonts w:ascii="Times New Roman" w:hAnsi="Times New Roman"/>
          <w:sz w:val="24"/>
          <w:szCs w:val="24"/>
        </w:rPr>
        <w:t>. -URL: http://elib.kaznu.kz/order-book. - ISBN 978-5-8291-0997-4</w:t>
      </w:r>
    </w:p>
    <w:p w14:paraId="2F7B1557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755A1">
        <w:rPr>
          <w:rFonts w:ascii="Times New Roman" w:hAnsi="Times New Roman"/>
          <w:sz w:val="24"/>
          <w:szCs w:val="24"/>
        </w:rPr>
        <w:t>Геодезия :</w:t>
      </w:r>
      <w:proofErr w:type="gramEnd"/>
      <w:r w:rsidRPr="007755A1">
        <w:rPr>
          <w:rFonts w:ascii="Times New Roman" w:hAnsi="Times New Roman"/>
          <w:sz w:val="24"/>
          <w:szCs w:val="24"/>
        </w:rPr>
        <w:t xml:space="preserve"> учеб. для вузов / А. Г. Юнусов, А. Б. Беликов, В. Н. Баранов и др. ; Гос. ун-т по землеустройству. - 2-е изд. - </w:t>
      </w:r>
      <w:proofErr w:type="gramStart"/>
      <w:r w:rsidRPr="007755A1">
        <w:rPr>
          <w:rFonts w:ascii="Times New Roman" w:hAnsi="Times New Roman"/>
          <w:sz w:val="24"/>
          <w:szCs w:val="24"/>
        </w:rPr>
        <w:t>М. :</w:t>
      </w:r>
      <w:proofErr w:type="gramEnd"/>
      <w:r w:rsidRPr="00775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5A1">
        <w:rPr>
          <w:rFonts w:ascii="Times New Roman" w:hAnsi="Times New Roman"/>
          <w:sz w:val="24"/>
          <w:szCs w:val="24"/>
        </w:rPr>
        <w:t>Трикста</w:t>
      </w:r>
      <w:proofErr w:type="spellEnd"/>
      <w:r w:rsidRPr="007755A1">
        <w:rPr>
          <w:rFonts w:ascii="Times New Roman" w:hAnsi="Times New Roman"/>
          <w:sz w:val="24"/>
          <w:szCs w:val="24"/>
        </w:rPr>
        <w:t xml:space="preserve"> ; Академический проект, 2015. - </w:t>
      </w:r>
      <w:r w:rsidRPr="007755A1">
        <w:rPr>
          <w:rFonts w:ascii="Times New Roman" w:hAnsi="Times New Roman"/>
          <w:sz w:val="24"/>
          <w:szCs w:val="24"/>
        </w:rPr>
        <w:lastRenderedPageBreak/>
        <w:t xml:space="preserve">408, [1] </w:t>
      </w:r>
      <w:proofErr w:type="gramStart"/>
      <w:r w:rsidRPr="007755A1">
        <w:rPr>
          <w:rFonts w:ascii="Times New Roman" w:hAnsi="Times New Roman"/>
          <w:sz w:val="24"/>
          <w:szCs w:val="24"/>
        </w:rPr>
        <w:t>с. :</w:t>
      </w:r>
      <w:proofErr w:type="gramEnd"/>
      <w:r w:rsidRPr="007755A1">
        <w:rPr>
          <w:rFonts w:ascii="Times New Roman" w:hAnsi="Times New Roman"/>
          <w:sz w:val="24"/>
          <w:szCs w:val="24"/>
        </w:rPr>
        <w:t xml:space="preserve"> ил., табл. - URL: http://elib.kaznu.kz/order-book  - </w:t>
      </w:r>
      <w:proofErr w:type="spellStart"/>
      <w:r w:rsidRPr="007755A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7755A1">
        <w:rPr>
          <w:rFonts w:ascii="Times New Roman" w:hAnsi="Times New Roman"/>
          <w:sz w:val="24"/>
          <w:szCs w:val="24"/>
        </w:rPr>
        <w:t xml:space="preserve">.: с. 399. - ISBN 978-5-8291-1730-6 </w:t>
      </w:r>
    </w:p>
    <w:p w14:paraId="1FEE89B1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755A1">
        <w:rPr>
          <w:rFonts w:ascii="Times New Roman" w:hAnsi="Times New Roman"/>
          <w:sz w:val="24"/>
          <w:szCs w:val="24"/>
        </w:rPr>
        <w:t>Геодезия :</w:t>
      </w:r>
      <w:proofErr w:type="gramEnd"/>
      <w:r w:rsidRPr="007755A1">
        <w:rPr>
          <w:rFonts w:ascii="Times New Roman" w:hAnsi="Times New Roman"/>
          <w:sz w:val="24"/>
          <w:szCs w:val="24"/>
        </w:rPr>
        <w:t xml:space="preserve"> учеб. пособие для вузов / Г. Г. </w:t>
      </w:r>
      <w:proofErr w:type="spellStart"/>
      <w:r w:rsidRPr="007755A1">
        <w:rPr>
          <w:rFonts w:ascii="Times New Roman" w:hAnsi="Times New Roman"/>
          <w:sz w:val="24"/>
          <w:szCs w:val="24"/>
        </w:rPr>
        <w:t>Поклад</w:t>
      </w:r>
      <w:proofErr w:type="spellEnd"/>
      <w:r w:rsidRPr="007755A1">
        <w:rPr>
          <w:rFonts w:ascii="Times New Roman" w:hAnsi="Times New Roman"/>
          <w:sz w:val="24"/>
          <w:szCs w:val="24"/>
        </w:rPr>
        <w:t xml:space="preserve">, С. П. Гриднев. - 4-е изд., </w:t>
      </w:r>
      <w:proofErr w:type="spellStart"/>
      <w:r w:rsidRPr="007755A1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7755A1">
        <w:rPr>
          <w:rFonts w:ascii="Times New Roman" w:hAnsi="Times New Roman"/>
          <w:sz w:val="24"/>
          <w:szCs w:val="24"/>
        </w:rPr>
        <w:t>.</w:t>
      </w:r>
      <w:proofErr w:type="gramEnd"/>
      <w:r w:rsidRPr="007755A1">
        <w:rPr>
          <w:rFonts w:ascii="Times New Roman" w:hAnsi="Times New Roman"/>
          <w:sz w:val="24"/>
          <w:szCs w:val="24"/>
        </w:rPr>
        <w:t xml:space="preserve"> и доп. - М.: Акад. Проект, 2013. - 537, [7] с. - (Учеб. пособие для вузов). - URL: http://elib.kaznu.kz/order-book   - ISBN 978-5-8291-1482-4 </w:t>
      </w:r>
    </w:p>
    <w:p w14:paraId="0631D3AA" w14:textId="7CD28668" w:rsidR="00975B28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 xml:space="preserve">5. Практикум по </w:t>
      </w:r>
      <w:proofErr w:type="gramStart"/>
      <w:r w:rsidRPr="007755A1">
        <w:rPr>
          <w:rFonts w:ascii="Times New Roman" w:hAnsi="Times New Roman"/>
          <w:sz w:val="24"/>
          <w:szCs w:val="24"/>
        </w:rPr>
        <w:t>геодезии :</w:t>
      </w:r>
      <w:proofErr w:type="gramEnd"/>
      <w:r w:rsidRPr="007755A1">
        <w:rPr>
          <w:rFonts w:ascii="Times New Roman" w:hAnsi="Times New Roman"/>
          <w:sz w:val="24"/>
          <w:szCs w:val="24"/>
        </w:rPr>
        <w:t xml:space="preserve"> учеб. пособие для вузов / Г. Г. </w:t>
      </w:r>
      <w:proofErr w:type="spellStart"/>
      <w:r w:rsidRPr="007755A1">
        <w:rPr>
          <w:rFonts w:ascii="Times New Roman" w:hAnsi="Times New Roman"/>
          <w:sz w:val="24"/>
          <w:szCs w:val="24"/>
        </w:rPr>
        <w:t>Поклад</w:t>
      </w:r>
      <w:proofErr w:type="spellEnd"/>
      <w:r w:rsidRPr="007755A1">
        <w:rPr>
          <w:rFonts w:ascii="Times New Roman" w:hAnsi="Times New Roman"/>
          <w:sz w:val="24"/>
          <w:szCs w:val="24"/>
        </w:rPr>
        <w:t xml:space="preserve">, С. П. Гриднев, А. Н. </w:t>
      </w:r>
      <w:proofErr w:type="spellStart"/>
      <w:r w:rsidRPr="007755A1">
        <w:rPr>
          <w:rFonts w:ascii="Times New Roman" w:hAnsi="Times New Roman"/>
          <w:sz w:val="24"/>
          <w:szCs w:val="24"/>
        </w:rPr>
        <w:t>Сячинов</w:t>
      </w:r>
      <w:proofErr w:type="spellEnd"/>
      <w:r w:rsidRPr="007755A1">
        <w:rPr>
          <w:rFonts w:ascii="Times New Roman" w:hAnsi="Times New Roman"/>
          <w:sz w:val="24"/>
          <w:szCs w:val="24"/>
        </w:rPr>
        <w:t xml:space="preserve"> и др. ; Минсельхоз РФ. - 3-е изд. - </w:t>
      </w:r>
      <w:proofErr w:type="gramStart"/>
      <w:r w:rsidRPr="007755A1">
        <w:rPr>
          <w:rFonts w:ascii="Times New Roman" w:hAnsi="Times New Roman"/>
          <w:sz w:val="24"/>
          <w:szCs w:val="24"/>
        </w:rPr>
        <w:t>М. :</w:t>
      </w:r>
      <w:proofErr w:type="gramEnd"/>
      <w:r w:rsidRPr="007755A1">
        <w:rPr>
          <w:rFonts w:ascii="Times New Roman" w:hAnsi="Times New Roman"/>
          <w:sz w:val="24"/>
          <w:szCs w:val="24"/>
        </w:rPr>
        <w:t xml:space="preserve"> Акад. Проект ; Мир, 2015. - 485, [1] </w:t>
      </w:r>
      <w:proofErr w:type="gramStart"/>
      <w:r w:rsidRPr="007755A1">
        <w:rPr>
          <w:rFonts w:ascii="Times New Roman" w:hAnsi="Times New Roman"/>
          <w:sz w:val="24"/>
          <w:szCs w:val="24"/>
        </w:rPr>
        <w:t>с. :</w:t>
      </w:r>
      <w:proofErr w:type="gramEnd"/>
      <w:r w:rsidRPr="007755A1">
        <w:rPr>
          <w:rFonts w:ascii="Times New Roman" w:hAnsi="Times New Roman"/>
          <w:sz w:val="24"/>
          <w:szCs w:val="24"/>
        </w:rPr>
        <w:t xml:space="preserve"> ил. - URL: http://elib.kaznu.kz/order-book - </w:t>
      </w:r>
      <w:proofErr w:type="spellStart"/>
      <w:r w:rsidRPr="007755A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7755A1">
        <w:rPr>
          <w:rFonts w:ascii="Times New Roman" w:hAnsi="Times New Roman"/>
          <w:sz w:val="24"/>
          <w:szCs w:val="24"/>
        </w:rPr>
        <w:t>.: с. 475-476. - ISBN 978-5-8291-1722-1. - ISBN 978-5-919840-23-7</w:t>
      </w:r>
    </w:p>
    <w:p w14:paraId="337B3945" w14:textId="1950DEB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7CD35E" w14:textId="25C5A28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9F8E5AB" w14:textId="4C8F95A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B6E15C5" w14:textId="0945ED14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A4C8D1" w14:textId="7EB8EEB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7ABA952" w14:textId="2F8B6E8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31D072B" w14:textId="5BA8BE5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39AA82E" w14:textId="0F32DCB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D4ABAB1" w14:textId="26E8DA1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036A43" w14:textId="7410783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6E18537" w14:textId="04C06CB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5178B3C" w14:textId="53456612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869A23F" w14:textId="77821F54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5F8CE8D" w14:textId="4518ECE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846745F" w14:textId="71EB61C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E125C57" w14:textId="516D620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C567A16" w14:textId="4C968C2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68AF527" w14:textId="5BEBBC3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DA0B57D" w14:textId="195F7400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DF1D393" w14:textId="414EBBB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4844B81" w14:textId="6251362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09863E4" w14:textId="513D123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EF0D9DE" w14:textId="68E2E63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3A70AF9" w14:textId="1A5CCC60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5193126" w14:textId="627F7A6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F88E970" w14:textId="527043D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7E7FE0D" w14:textId="5A0A1C3A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0E9BF4D" w14:textId="325CCBD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D048292" w14:textId="2111EC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7B89B3F" w14:textId="1028AC3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364464D" w14:textId="38E9BCE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A00EE50" w14:textId="10C371B2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4ED6C3E" w14:textId="135E514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61DB74" w14:textId="592CBAD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09CCAA" w14:textId="26FD4C7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E6AEEE8" w14:textId="475C224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49C027E" w14:textId="6018698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3960E88" w14:textId="4EB835B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BF2BF06" w14:textId="7A970C76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FC60F6B" w14:textId="3C4A3BC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6E4658A" w14:textId="0318189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74B1FF" w14:textId="6DDD6C9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29C9FDF" w14:textId="2DAE09F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5A1923" w14:textId="7777777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EC6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76B90" w14:textId="77777777" w:rsidR="00EC6293" w:rsidRDefault="00EC6293" w:rsidP="00EC629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161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итогового экзамена</w:t>
      </w:r>
    </w:p>
    <w:p w14:paraId="35263793" w14:textId="77777777" w:rsidR="00EC6293" w:rsidRDefault="00EC6293" w:rsidP="00EC6293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62EC817" w14:textId="77777777" w:rsidR="00EC6293" w:rsidRPr="00035710" w:rsidRDefault="00EC6293" w:rsidP="00EC6293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РУБРИКАТОР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КРИТЕРИАЛЬНОГО</w:t>
      </w:r>
      <w:r w:rsidRPr="000357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14:paraId="1BBECAFD" w14:textId="77777777" w:rsidR="00EC6293" w:rsidRPr="00035710" w:rsidRDefault="00EC6293" w:rsidP="00EC6293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</w:rPr>
      </w:pPr>
      <w:r w:rsidRPr="00035710">
        <w:rPr>
          <w:rFonts w:ascii="Times New Roman" w:eastAsia="Times New Roman" w:hAnsi="Times New Roman" w:cs="Times New Roman"/>
          <w:b/>
          <w:sz w:val="24"/>
        </w:rPr>
        <w:t>Дисциплина:</w:t>
      </w:r>
      <w:r w:rsidRPr="0003571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sz w:val="24"/>
        </w:rPr>
        <w:t>Строительные нормы и правила в инженерно-геодезических изысканиях.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Форма:</w:t>
      </w:r>
      <w:r w:rsidRPr="0003571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3"/>
          <w:sz w:val="24"/>
        </w:rPr>
        <w:t>Устная</w:t>
      </w:r>
      <w:r w:rsidRPr="00035710">
        <w:rPr>
          <w:rFonts w:ascii="Times New Roman" w:eastAsia="Times New Roman" w:hAnsi="Times New Roman" w:cs="Times New Roman"/>
          <w:bCs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Платформа</w:t>
      </w:r>
      <w:r w:rsidRPr="00035710">
        <w:rPr>
          <w:rFonts w:ascii="Times New Roman" w:eastAsia="Times New Roman" w:hAnsi="Times New Roman" w:cs="Times New Roman"/>
          <w:b/>
        </w:rPr>
        <w:t>:</w:t>
      </w:r>
      <w:r w:rsidRPr="0003571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1"/>
          <w:lang w:val="en-US"/>
        </w:rPr>
        <w:t>Zoom</w:t>
      </w:r>
      <w:r>
        <w:rPr>
          <w:rFonts w:ascii="Times New Roman" w:eastAsia="Times New Roman" w:hAnsi="Times New Roman" w:cs="Times New Roman"/>
          <w:bCs/>
          <w:spacing w:val="-1"/>
        </w:rPr>
        <w:t xml:space="preserve">, </w:t>
      </w:r>
      <w:proofErr w:type="spellStart"/>
      <w:r w:rsidRPr="00035710">
        <w:rPr>
          <w:rFonts w:ascii="Times New Roman" w:eastAsia="Times New Roman" w:hAnsi="Times New Roman" w:cs="Times New Roman"/>
          <w:bCs/>
          <w:spacing w:val="-1"/>
        </w:rPr>
        <w:t>Qosyl</w:t>
      </w:r>
      <w:proofErr w:type="spellEnd"/>
    </w:p>
    <w:p w14:paraId="017DFAF8" w14:textId="77777777" w:rsidR="00EC6293" w:rsidRPr="00035710" w:rsidRDefault="00EC6293" w:rsidP="00EC6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 w:rsidRPr="0003571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1A8C5" wp14:editId="6AE48081">
                <wp:simplePos x="0" y="0"/>
                <wp:positionH relativeFrom="page">
                  <wp:posOffset>654050</wp:posOffset>
                </wp:positionH>
                <wp:positionV relativeFrom="paragraph">
                  <wp:posOffset>125095</wp:posOffset>
                </wp:positionV>
                <wp:extent cx="1296035" cy="434975"/>
                <wp:effectExtent l="0" t="0" r="3746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434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91678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9.85pt" to="153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" strokeweight=".5pt">
                <w10:wrap anchorx="page"/>
              </v:line>
            </w:pict>
          </mc:Fallback>
        </mc:AlternateContent>
      </w: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EC6293" w:rsidRPr="00035710" w14:paraId="5DE40ED3" w14:textId="77777777" w:rsidTr="00EC6293">
        <w:trPr>
          <w:trHeight w:val="251"/>
        </w:trPr>
        <w:tc>
          <w:tcPr>
            <w:tcW w:w="425" w:type="dxa"/>
            <w:vMerge w:val="restart"/>
          </w:tcPr>
          <w:p w14:paraId="5911B2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6F0C10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  <w:p w14:paraId="2D2B200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78CCF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  <w:proofErr w:type="spellEnd"/>
          </w:p>
        </w:tc>
        <w:tc>
          <w:tcPr>
            <w:tcW w:w="12691" w:type="dxa"/>
            <w:gridSpan w:val="6"/>
          </w:tcPr>
          <w:p w14:paraId="375BF573" w14:textId="77777777" w:rsidR="00EC6293" w:rsidRPr="00035710" w:rsidRDefault="00EC6293" w:rsidP="0024082C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ОРЫ</w:t>
            </w:r>
          </w:p>
        </w:tc>
      </w:tr>
      <w:tr w:rsidR="00EC6293" w:rsidRPr="00035710" w14:paraId="0F428A5E" w14:textId="77777777" w:rsidTr="00EC6293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11198A8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BE3F0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128687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Отлично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4E0CD95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Хорошо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</w:tcPr>
          <w:p w14:paraId="5DF9BF0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78" w:type="dxa"/>
            <w:gridSpan w:val="2"/>
          </w:tcPr>
          <w:p w14:paraId="51218D9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Неудовлетворительно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C6293" w:rsidRPr="00035710" w14:paraId="2B259185" w14:textId="77777777" w:rsidTr="00EC6293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06C2F2D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EA1E61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539C630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3260" w:type="dxa"/>
          </w:tcPr>
          <w:p w14:paraId="318EE9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70-89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550" w:type="dxa"/>
          </w:tcPr>
          <w:p w14:paraId="5297AF9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50-69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127" w:type="dxa"/>
          </w:tcPr>
          <w:p w14:paraId="203919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25-49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1451" w:type="dxa"/>
          </w:tcPr>
          <w:p w14:paraId="498269E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балла</w:t>
            </w:r>
            <w:proofErr w:type="spellEnd"/>
          </w:p>
        </w:tc>
      </w:tr>
      <w:tr w:rsidR="00EC6293" w:rsidRPr="00035710" w14:paraId="08E65BF5" w14:textId="77777777" w:rsidTr="00EC6293">
        <w:trPr>
          <w:gridAfter w:val="1"/>
          <w:wAfter w:w="6" w:type="dxa"/>
          <w:trHeight w:val="1838"/>
        </w:trPr>
        <w:tc>
          <w:tcPr>
            <w:tcW w:w="425" w:type="dxa"/>
          </w:tcPr>
          <w:p w14:paraId="5B4C638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1C93CF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(акцент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когнитивные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компетенции)</w:t>
            </w:r>
          </w:p>
        </w:tc>
        <w:tc>
          <w:tcPr>
            <w:tcW w:w="3297" w:type="dxa"/>
          </w:tcPr>
          <w:p w14:paraId="6D8FDCF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теории,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431D25BB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решении задания демонстрирует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применение теорий и концепций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анализирует и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подходов, приводит более 5 аргументов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3260" w:type="dxa"/>
          </w:tcPr>
          <w:p w14:paraId="503D58B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понимание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концепций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Демонстрирует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применение 3-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5концепций/теорий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сильные и слабые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 теорий, подходов,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примеров,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аргументов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2550" w:type="dxa"/>
          </w:tcPr>
          <w:p w14:paraId="5C813FE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Ограниченное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теорий, концепций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 стороны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фактически приводит 1-2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</w:p>
          <w:p w14:paraId="657CFEB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выводов</w:t>
            </w:r>
            <w:proofErr w:type="spellEnd"/>
          </w:p>
        </w:tc>
        <w:tc>
          <w:tcPr>
            <w:tcW w:w="2127" w:type="dxa"/>
          </w:tcPr>
          <w:p w14:paraId="0745B4F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не включает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183C177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включает анализ 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обобщение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сильных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слабых сторон</w:t>
            </w:r>
          </w:p>
        </w:tc>
        <w:tc>
          <w:tcPr>
            <w:tcW w:w="1451" w:type="dxa"/>
          </w:tcPr>
          <w:p w14:paraId="545CD86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EC6293" w:rsidRPr="00035710" w14:paraId="560C2139" w14:textId="77777777" w:rsidTr="00EC6293">
        <w:trPr>
          <w:gridAfter w:val="1"/>
          <w:wAfter w:w="6" w:type="dxa"/>
          <w:trHeight w:val="2758"/>
        </w:trPr>
        <w:tc>
          <w:tcPr>
            <w:tcW w:w="425" w:type="dxa"/>
          </w:tcPr>
          <w:p w14:paraId="0862818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460EC78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Практическое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инструментов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</w:p>
          <w:p w14:paraId="4008FFC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компетенции: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применение, анализ;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</w:p>
          <w:p w14:paraId="344838B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компетен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ии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: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синтез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обобщение</w:t>
            </w:r>
            <w:proofErr w:type="spellEnd"/>
          </w:p>
        </w:tc>
        <w:tc>
          <w:tcPr>
            <w:tcW w:w="3297" w:type="dxa"/>
          </w:tcPr>
          <w:p w14:paraId="51B3FD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Анализирует/рефлексирует</w:t>
            </w:r>
            <w:r w:rsidRPr="0003571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методов/технологий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оригинальные/ новые/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нестандартные решения Предлагает 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выводах/обобщении практические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рекомендации (от 5 пунктов и выше)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Оценивает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</w:t>
            </w:r>
          </w:p>
          <w:p w14:paraId="0114B6D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способности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практического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3260" w:type="dxa"/>
          </w:tcPr>
          <w:p w14:paraId="12B825C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Пошагово применяет технологии,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методы, не обозначив/пропустив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незначительные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элементы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методы/технологии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общепринятые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 рекомендации (от 3 до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5) Оценивает и частично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 способности практического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задания</w:t>
            </w:r>
          </w:p>
        </w:tc>
        <w:tc>
          <w:tcPr>
            <w:tcW w:w="2550" w:type="dxa"/>
          </w:tcPr>
          <w:p w14:paraId="3D8E604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Частичное</w:t>
            </w:r>
            <w:r w:rsidRPr="0003571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присутствие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шагов применения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технологий и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</w:p>
        </w:tc>
        <w:tc>
          <w:tcPr>
            <w:tcW w:w="2127" w:type="dxa"/>
          </w:tcPr>
          <w:p w14:paraId="1A100A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имеет контурное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 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приведен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</w:t>
            </w:r>
          </w:p>
        </w:tc>
        <w:tc>
          <w:tcPr>
            <w:tcW w:w="1451" w:type="dxa"/>
          </w:tcPr>
          <w:p w14:paraId="747560B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EC6293" w:rsidRPr="00035710" w14:paraId="5EE8B0AA" w14:textId="77777777" w:rsidTr="00EC6293">
        <w:trPr>
          <w:gridAfter w:val="1"/>
          <w:wAfter w:w="6" w:type="dxa"/>
          <w:trHeight w:val="921"/>
        </w:trPr>
        <w:tc>
          <w:tcPr>
            <w:tcW w:w="425" w:type="dxa"/>
          </w:tcPr>
          <w:p w14:paraId="2A63725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4425EC9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зложени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 вопроса научным языком</w:t>
            </w:r>
          </w:p>
        </w:tc>
        <w:tc>
          <w:tcPr>
            <w:tcW w:w="3297" w:type="dxa"/>
          </w:tcPr>
          <w:p w14:paraId="7DF127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изложение вопроса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 замечаний</w:t>
            </w:r>
          </w:p>
        </w:tc>
        <w:tc>
          <w:tcPr>
            <w:tcW w:w="3260" w:type="dxa"/>
          </w:tcPr>
          <w:p w14:paraId="277DB0C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изложение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небольшим недочетами</w:t>
            </w:r>
          </w:p>
        </w:tc>
        <w:tc>
          <w:tcPr>
            <w:tcW w:w="2550" w:type="dxa"/>
          </w:tcPr>
          <w:p w14:paraId="1BF2B8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формальное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деление работы на три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 (введение,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осн.часть</w:t>
            </w:r>
            <w:proofErr w:type="spellEnd"/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.)</w:t>
            </w:r>
          </w:p>
        </w:tc>
        <w:tc>
          <w:tcPr>
            <w:tcW w:w="2127" w:type="dxa"/>
          </w:tcPr>
          <w:p w14:paraId="49A29E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текст, имеет слабую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структуризацию</w:t>
            </w:r>
          </w:p>
        </w:tc>
        <w:tc>
          <w:tcPr>
            <w:tcW w:w="1451" w:type="dxa"/>
          </w:tcPr>
          <w:p w14:paraId="7EAD718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абзацев</w:t>
            </w:r>
          </w:p>
        </w:tc>
      </w:tr>
      <w:tr w:rsidR="00EC6293" w:rsidRPr="00035710" w14:paraId="61895E40" w14:textId="77777777" w:rsidTr="00EC6293">
        <w:trPr>
          <w:gridAfter w:val="1"/>
          <w:wAfter w:w="6" w:type="dxa"/>
          <w:trHeight w:val="918"/>
        </w:trPr>
        <w:tc>
          <w:tcPr>
            <w:tcW w:w="425" w:type="dxa"/>
          </w:tcPr>
          <w:p w14:paraId="1FCE503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48E7008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Устная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презентация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защита</w:t>
            </w:r>
            <w:proofErr w:type="spellEnd"/>
          </w:p>
        </w:tc>
        <w:tc>
          <w:tcPr>
            <w:tcW w:w="3297" w:type="dxa"/>
          </w:tcPr>
          <w:p w14:paraId="610C12A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полностью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вопросы,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дискутирует</w:t>
            </w:r>
          </w:p>
          <w:p w14:paraId="2733B7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свою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позицию</w:t>
            </w:r>
            <w:proofErr w:type="spellEnd"/>
          </w:p>
        </w:tc>
        <w:tc>
          <w:tcPr>
            <w:tcW w:w="3260" w:type="dxa"/>
          </w:tcPr>
          <w:p w14:paraId="061963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частично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</w:t>
            </w:r>
          </w:p>
        </w:tc>
        <w:tc>
          <w:tcPr>
            <w:tcW w:w="2550" w:type="dxa"/>
          </w:tcPr>
          <w:p w14:paraId="170ECDE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бытовым языком с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элементами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</w:t>
            </w:r>
          </w:p>
          <w:p w14:paraId="2DFF0C2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терминов</w:t>
            </w:r>
            <w:proofErr w:type="spellEnd"/>
          </w:p>
        </w:tc>
        <w:tc>
          <w:tcPr>
            <w:tcW w:w="2127" w:type="dxa"/>
          </w:tcPr>
          <w:p w14:paraId="2C816B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Рассказывает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бытовым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языком</w:t>
            </w:r>
            <w:proofErr w:type="spellEnd"/>
          </w:p>
        </w:tc>
        <w:tc>
          <w:tcPr>
            <w:tcW w:w="1451" w:type="dxa"/>
          </w:tcPr>
          <w:p w14:paraId="7BF42DA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объяснить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решение</w:t>
            </w:r>
            <w:proofErr w:type="spellEnd"/>
          </w:p>
        </w:tc>
      </w:tr>
    </w:tbl>
    <w:p w14:paraId="08C08440" w14:textId="4AB9F0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DBC7889" w14:textId="0268FC0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098A335" w14:textId="77777777" w:rsidR="00EC6293" w:rsidRPr="0088316F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EC6293" w:rsidRPr="0088316F" w:rsidSect="00EC6293">
      <w:pgSz w:w="16838" w:h="11906" w:orient="landscape"/>
      <w:pgMar w:top="158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127FD"/>
    <w:rsid w:val="000654F2"/>
    <w:rsid w:val="00065A91"/>
    <w:rsid w:val="0008570D"/>
    <w:rsid w:val="0030768E"/>
    <w:rsid w:val="0032168F"/>
    <w:rsid w:val="00336657"/>
    <w:rsid w:val="00383386"/>
    <w:rsid w:val="00385C43"/>
    <w:rsid w:val="004514D5"/>
    <w:rsid w:val="00490782"/>
    <w:rsid w:val="00545D53"/>
    <w:rsid w:val="005762D0"/>
    <w:rsid w:val="00594971"/>
    <w:rsid w:val="005B50CC"/>
    <w:rsid w:val="005C4FF8"/>
    <w:rsid w:val="00670E48"/>
    <w:rsid w:val="00672EB3"/>
    <w:rsid w:val="006907C7"/>
    <w:rsid w:val="00695F30"/>
    <w:rsid w:val="006A15CB"/>
    <w:rsid w:val="0072405A"/>
    <w:rsid w:val="00752137"/>
    <w:rsid w:val="007755A1"/>
    <w:rsid w:val="00786CE6"/>
    <w:rsid w:val="00791E8E"/>
    <w:rsid w:val="007F7ABF"/>
    <w:rsid w:val="00870061"/>
    <w:rsid w:val="0088316F"/>
    <w:rsid w:val="008A7C0A"/>
    <w:rsid w:val="009314C8"/>
    <w:rsid w:val="00941A54"/>
    <w:rsid w:val="00975B28"/>
    <w:rsid w:val="009A1BC6"/>
    <w:rsid w:val="009A4AF3"/>
    <w:rsid w:val="009D6A06"/>
    <w:rsid w:val="00A60880"/>
    <w:rsid w:val="00A655EB"/>
    <w:rsid w:val="00A76D52"/>
    <w:rsid w:val="00C5566C"/>
    <w:rsid w:val="00D00BDB"/>
    <w:rsid w:val="00DC78D1"/>
    <w:rsid w:val="00DF07AB"/>
    <w:rsid w:val="00E34C1D"/>
    <w:rsid w:val="00E70DD4"/>
    <w:rsid w:val="00E73692"/>
    <w:rsid w:val="00EC6293"/>
    <w:rsid w:val="00ED1D75"/>
    <w:rsid w:val="00F054B7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25</cp:revision>
  <cp:lastPrinted>2020-12-01T18:36:00Z</cp:lastPrinted>
  <dcterms:created xsi:type="dcterms:W3CDTF">2020-12-01T15:32:00Z</dcterms:created>
  <dcterms:modified xsi:type="dcterms:W3CDTF">2024-03-04T16:41:00Z</dcterms:modified>
</cp:coreProperties>
</file>